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0682"/>
      </w:tblGrid>
      <w:tr w:rsidR="00D234A9" w:rsidTr="00D234A9">
        <w:tc>
          <w:tcPr>
            <w:tcW w:w="10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:rsidR="00D234A9" w:rsidRDefault="00D234A9">
            <w:pPr>
              <w:rPr>
                <w:rFonts w:ascii="Arial" w:hAnsi="Arial" w:cs="Arial"/>
                <w:b/>
                <w:color w:val="FFFFFF" w:themeColor="background1"/>
                <w:sz w:val="40"/>
                <w:szCs w:val="40"/>
              </w:rPr>
            </w:pPr>
            <w:bookmarkStart w:id="0" w:name="_GoBack"/>
            <w:bookmarkEnd w:id="0"/>
            <w:r>
              <w:rPr>
                <w:noProof/>
                <w:lang w:eastAsia="en-GB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5495290</wp:posOffset>
                  </wp:positionH>
                  <wp:positionV relativeFrom="margin">
                    <wp:posOffset>3810</wp:posOffset>
                  </wp:positionV>
                  <wp:extent cx="1209040" cy="609600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5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04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noProof/>
                <w:color w:val="FFFFFF" w:themeColor="background1"/>
                <w:sz w:val="40"/>
                <w:szCs w:val="40"/>
                <w:lang w:eastAsia="en-GB"/>
              </w:rPr>
              <w:t>Risk Assessment</w:t>
            </w:r>
          </w:p>
          <w:p w:rsidR="00D234A9" w:rsidRDefault="00D234A9"/>
        </w:tc>
      </w:tr>
    </w:tbl>
    <w:p w:rsidR="00D14BFA" w:rsidRDefault="00A00059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235"/>
        <w:gridCol w:w="8447"/>
      </w:tblGrid>
      <w:tr w:rsidR="00D234A9" w:rsidRPr="00D234A9" w:rsidTr="00081284">
        <w:tc>
          <w:tcPr>
            <w:tcW w:w="10682" w:type="dxa"/>
            <w:gridSpan w:val="2"/>
            <w:shd w:val="clear" w:color="auto" w:fill="B6DDE8" w:themeFill="accent5" w:themeFillTint="66"/>
          </w:tcPr>
          <w:p w:rsidR="00D234A9" w:rsidRPr="00D234A9" w:rsidRDefault="00D234A9" w:rsidP="00D234A9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bCs/>
                <w:i/>
                <w:kern w:val="28"/>
                <w:sz w:val="32"/>
                <w:szCs w:val="32"/>
                <w:lang w:val="en-US" w:eastAsia="en-GB"/>
              </w:rPr>
            </w:pPr>
            <w:r w:rsidRPr="00D234A9">
              <w:rPr>
                <w:rFonts w:ascii="Arial" w:eastAsia="Times New Roman" w:hAnsi="Arial" w:cs="Arial"/>
                <w:b/>
                <w:bCs/>
                <w:i/>
                <w:kern w:val="28"/>
                <w:sz w:val="32"/>
                <w:szCs w:val="32"/>
                <w:lang w:val="en-US" w:eastAsia="en-GB"/>
              </w:rPr>
              <w:t>Personal Information</w:t>
            </w:r>
          </w:p>
        </w:tc>
      </w:tr>
      <w:tr w:rsidR="00D234A9" w:rsidRPr="00D234A9" w:rsidTr="00081284">
        <w:tc>
          <w:tcPr>
            <w:tcW w:w="2235" w:type="dxa"/>
            <w:shd w:val="clear" w:color="auto" w:fill="D9D9D9" w:themeFill="background1" w:themeFillShade="D9"/>
          </w:tcPr>
          <w:p w:rsidR="00D234A9" w:rsidRPr="00D234A9" w:rsidRDefault="00D234A9" w:rsidP="00D234A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234A9">
              <w:rPr>
                <w:rFonts w:ascii="Arial" w:hAnsi="Arial" w:cs="Arial"/>
                <w:b/>
                <w:sz w:val="24"/>
                <w:szCs w:val="24"/>
              </w:rPr>
              <w:t>Name:</w:t>
            </w:r>
          </w:p>
          <w:p w:rsidR="00D234A9" w:rsidRPr="00D234A9" w:rsidRDefault="00D234A9" w:rsidP="00D234A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447" w:type="dxa"/>
          </w:tcPr>
          <w:p w:rsidR="00D234A9" w:rsidRPr="00D234A9" w:rsidRDefault="00D234A9" w:rsidP="00D234A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234A9" w:rsidRPr="00D234A9" w:rsidTr="00081284">
        <w:tc>
          <w:tcPr>
            <w:tcW w:w="2235" w:type="dxa"/>
            <w:shd w:val="clear" w:color="auto" w:fill="D9D9D9" w:themeFill="background1" w:themeFillShade="D9"/>
          </w:tcPr>
          <w:p w:rsidR="00D234A9" w:rsidRPr="00D234A9" w:rsidRDefault="00D234A9" w:rsidP="00D234A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234A9">
              <w:rPr>
                <w:rFonts w:ascii="Arial" w:hAnsi="Arial" w:cs="Arial"/>
                <w:b/>
                <w:sz w:val="24"/>
                <w:szCs w:val="24"/>
              </w:rPr>
              <w:t>Date of birth:</w:t>
            </w:r>
          </w:p>
          <w:p w:rsidR="00D234A9" w:rsidRPr="00D234A9" w:rsidRDefault="00D234A9" w:rsidP="00D234A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447" w:type="dxa"/>
          </w:tcPr>
          <w:p w:rsidR="00D234A9" w:rsidRPr="00D234A9" w:rsidRDefault="00D234A9" w:rsidP="00D234A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234A9" w:rsidRPr="00D234A9" w:rsidTr="00081284">
        <w:tc>
          <w:tcPr>
            <w:tcW w:w="2235" w:type="dxa"/>
            <w:shd w:val="clear" w:color="auto" w:fill="D9D9D9" w:themeFill="background1" w:themeFillShade="D9"/>
          </w:tcPr>
          <w:p w:rsidR="00D234A9" w:rsidRPr="00D234A9" w:rsidRDefault="00D234A9" w:rsidP="00D234A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Date:</w:t>
            </w:r>
          </w:p>
          <w:p w:rsidR="00D234A9" w:rsidRPr="00D234A9" w:rsidRDefault="00D234A9" w:rsidP="00D234A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447" w:type="dxa"/>
          </w:tcPr>
          <w:p w:rsidR="00D234A9" w:rsidRPr="00D234A9" w:rsidRDefault="00D234A9" w:rsidP="00D234A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234A9" w:rsidRPr="00D234A9" w:rsidTr="00081284">
        <w:tc>
          <w:tcPr>
            <w:tcW w:w="2235" w:type="dxa"/>
            <w:shd w:val="clear" w:color="auto" w:fill="D9D9D9" w:themeFill="background1" w:themeFillShade="D9"/>
          </w:tcPr>
          <w:p w:rsidR="00D234A9" w:rsidRPr="00D234A9" w:rsidRDefault="00D234A9" w:rsidP="00D234A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Social Worker:</w:t>
            </w:r>
          </w:p>
          <w:p w:rsidR="00D234A9" w:rsidRPr="00D234A9" w:rsidRDefault="00D234A9" w:rsidP="00D234A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447" w:type="dxa"/>
          </w:tcPr>
          <w:p w:rsidR="00D234A9" w:rsidRPr="00D234A9" w:rsidRDefault="00D234A9" w:rsidP="00D234A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234A9" w:rsidRPr="00D234A9" w:rsidTr="00081284">
        <w:tc>
          <w:tcPr>
            <w:tcW w:w="2235" w:type="dxa"/>
            <w:shd w:val="clear" w:color="auto" w:fill="D9D9D9" w:themeFill="background1" w:themeFillShade="D9"/>
          </w:tcPr>
          <w:p w:rsidR="00D234A9" w:rsidRPr="00D234A9" w:rsidRDefault="00D234A9" w:rsidP="00D234A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Other Professionals Involved:</w:t>
            </w:r>
          </w:p>
          <w:p w:rsidR="00D234A9" w:rsidRPr="00D234A9" w:rsidRDefault="00D234A9" w:rsidP="00D234A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447" w:type="dxa"/>
          </w:tcPr>
          <w:p w:rsidR="00D234A9" w:rsidRPr="00D234A9" w:rsidRDefault="00D234A9" w:rsidP="00D234A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234A9" w:rsidRPr="00D234A9" w:rsidTr="00081284">
        <w:tc>
          <w:tcPr>
            <w:tcW w:w="2235" w:type="dxa"/>
            <w:shd w:val="clear" w:color="auto" w:fill="D9D9D9" w:themeFill="background1" w:themeFillShade="D9"/>
          </w:tcPr>
          <w:p w:rsidR="00D234A9" w:rsidRPr="00D234A9" w:rsidRDefault="00D234A9" w:rsidP="00D234A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Diagnosis and medical conditions</w:t>
            </w:r>
            <w:r w:rsidRPr="00D234A9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:rsidR="00D234A9" w:rsidRPr="00D234A9" w:rsidRDefault="00D234A9" w:rsidP="00D234A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447" w:type="dxa"/>
          </w:tcPr>
          <w:p w:rsidR="00D234A9" w:rsidRDefault="00D234A9" w:rsidP="00D234A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75132" w:rsidRDefault="00675132" w:rsidP="00D234A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75132" w:rsidRDefault="00675132" w:rsidP="00D234A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75132" w:rsidRDefault="00675132" w:rsidP="00D234A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75132" w:rsidRPr="00D234A9" w:rsidRDefault="00675132" w:rsidP="00D234A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D234A9" w:rsidRDefault="00D234A9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675132" w:rsidTr="00675132">
        <w:tc>
          <w:tcPr>
            <w:tcW w:w="5341" w:type="dxa"/>
            <w:shd w:val="clear" w:color="auto" w:fill="C6D9F1" w:themeFill="text2" w:themeFillTint="33"/>
          </w:tcPr>
          <w:p w:rsidR="00675132" w:rsidRPr="00675132" w:rsidRDefault="00675132">
            <w:pPr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675132">
              <w:rPr>
                <w:rFonts w:ascii="Arial" w:hAnsi="Arial" w:cs="Arial"/>
                <w:b/>
                <w:i/>
                <w:sz w:val="26"/>
                <w:szCs w:val="26"/>
              </w:rPr>
              <w:t>Identified risks to self:</w:t>
            </w:r>
          </w:p>
        </w:tc>
        <w:tc>
          <w:tcPr>
            <w:tcW w:w="5341" w:type="dxa"/>
            <w:shd w:val="clear" w:color="auto" w:fill="C6D9F1" w:themeFill="text2" w:themeFillTint="33"/>
          </w:tcPr>
          <w:p w:rsidR="00675132" w:rsidRDefault="00675132">
            <w:r>
              <w:rPr>
                <w:rFonts w:ascii="Arial" w:hAnsi="Arial" w:cs="Arial"/>
                <w:b/>
                <w:i/>
                <w:sz w:val="26"/>
                <w:szCs w:val="26"/>
              </w:rPr>
              <w:t>Risk Management Plan:</w:t>
            </w:r>
          </w:p>
        </w:tc>
      </w:tr>
      <w:tr w:rsidR="00675132" w:rsidTr="00675132">
        <w:tc>
          <w:tcPr>
            <w:tcW w:w="5341" w:type="dxa"/>
          </w:tcPr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</w:tc>
        <w:tc>
          <w:tcPr>
            <w:tcW w:w="5341" w:type="dxa"/>
          </w:tcPr>
          <w:p w:rsidR="00675132" w:rsidRDefault="00675132"/>
        </w:tc>
      </w:tr>
      <w:tr w:rsidR="00675132" w:rsidTr="00675132">
        <w:tc>
          <w:tcPr>
            <w:tcW w:w="5341" w:type="dxa"/>
            <w:shd w:val="clear" w:color="auto" w:fill="C6D9F1" w:themeFill="text2" w:themeFillTint="33"/>
          </w:tcPr>
          <w:p w:rsidR="00675132" w:rsidRPr="00675132" w:rsidRDefault="00675132" w:rsidP="00675132">
            <w:pPr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675132">
              <w:rPr>
                <w:rFonts w:ascii="Arial" w:hAnsi="Arial" w:cs="Arial"/>
                <w:b/>
                <w:i/>
                <w:sz w:val="26"/>
                <w:szCs w:val="26"/>
              </w:rPr>
              <w:lastRenderedPageBreak/>
              <w:t xml:space="preserve">Identified risks </w:t>
            </w:r>
            <w:r>
              <w:rPr>
                <w:rFonts w:ascii="Arial" w:hAnsi="Arial" w:cs="Arial"/>
                <w:b/>
                <w:i/>
                <w:sz w:val="26"/>
                <w:szCs w:val="26"/>
              </w:rPr>
              <w:t>of cross-infection</w:t>
            </w:r>
            <w:r w:rsidRPr="00675132">
              <w:rPr>
                <w:rFonts w:ascii="Arial" w:hAnsi="Arial" w:cs="Arial"/>
                <w:b/>
                <w:i/>
                <w:sz w:val="26"/>
                <w:szCs w:val="26"/>
              </w:rPr>
              <w:t>:</w:t>
            </w:r>
          </w:p>
        </w:tc>
        <w:tc>
          <w:tcPr>
            <w:tcW w:w="5341" w:type="dxa"/>
            <w:shd w:val="clear" w:color="auto" w:fill="C6D9F1" w:themeFill="text2" w:themeFillTint="33"/>
          </w:tcPr>
          <w:p w:rsidR="00675132" w:rsidRDefault="00675132" w:rsidP="00081284">
            <w:r>
              <w:rPr>
                <w:rFonts w:ascii="Arial" w:hAnsi="Arial" w:cs="Arial"/>
                <w:b/>
                <w:i/>
                <w:sz w:val="26"/>
                <w:szCs w:val="26"/>
              </w:rPr>
              <w:t>Risk Management Plan:</w:t>
            </w:r>
          </w:p>
        </w:tc>
      </w:tr>
      <w:tr w:rsidR="00675132" w:rsidTr="00675132">
        <w:tc>
          <w:tcPr>
            <w:tcW w:w="5341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98"/>
              <w:gridCol w:w="1244"/>
              <w:gridCol w:w="1195"/>
              <w:gridCol w:w="1196"/>
            </w:tblGrid>
            <w:tr w:rsidR="00675132" w:rsidRPr="007461AC" w:rsidTr="00A84596">
              <w:trPr>
                <w:trHeight w:val="243"/>
              </w:trPr>
              <w:tc>
                <w:tcPr>
                  <w:tcW w:w="1298" w:type="dxa"/>
                  <w:shd w:val="clear" w:color="auto" w:fill="D9D9D9"/>
                </w:tcPr>
                <w:p w:rsidR="00675132" w:rsidRPr="007461AC" w:rsidRDefault="00675132" w:rsidP="00081284">
                  <w:pPr>
                    <w:jc w:val="center"/>
                    <w:rPr>
                      <w:rFonts w:ascii="Arial Narrow" w:hAnsi="Arial Narrow" w:cs="Arial"/>
                      <w:b/>
                      <w:bCs/>
                      <w:i/>
                    </w:rPr>
                  </w:pPr>
                  <w:r w:rsidRPr="007461AC">
                    <w:rPr>
                      <w:rFonts w:ascii="Arial Narrow" w:hAnsi="Arial Narrow" w:cs="Arial"/>
                      <w:b/>
                      <w:bCs/>
                      <w:i/>
                    </w:rPr>
                    <w:t>MRSA</w:t>
                  </w:r>
                </w:p>
              </w:tc>
              <w:tc>
                <w:tcPr>
                  <w:tcW w:w="1244" w:type="dxa"/>
                  <w:shd w:val="clear" w:color="auto" w:fill="D9D9D9"/>
                </w:tcPr>
                <w:p w:rsidR="00675132" w:rsidRPr="007461AC" w:rsidRDefault="00675132" w:rsidP="00081284">
                  <w:pPr>
                    <w:jc w:val="center"/>
                    <w:rPr>
                      <w:rFonts w:ascii="Arial Narrow" w:hAnsi="Arial Narrow" w:cs="Arial"/>
                      <w:b/>
                      <w:bCs/>
                      <w:i/>
                    </w:rPr>
                  </w:pPr>
                  <w:r w:rsidRPr="007461AC">
                    <w:rPr>
                      <w:rFonts w:ascii="Arial Narrow" w:hAnsi="Arial Narrow" w:cs="Arial"/>
                      <w:b/>
                      <w:bCs/>
                      <w:i/>
                    </w:rPr>
                    <w:t>HEPATITIS</w:t>
                  </w:r>
                </w:p>
              </w:tc>
              <w:tc>
                <w:tcPr>
                  <w:tcW w:w="1195" w:type="dxa"/>
                  <w:shd w:val="clear" w:color="auto" w:fill="D9D9D9"/>
                </w:tcPr>
                <w:p w:rsidR="00675132" w:rsidRPr="007461AC" w:rsidRDefault="00675132" w:rsidP="00081284">
                  <w:pPr>
                    <w:jc w:val="center"/>
                    <w:rPr>
                      <w:rFonts w:ascii="Arial Narrow" w:hAnsi="Arial Narrow" w:cs="Arial"/>
                      <w:b/>
                      <w:bCs/>
                      <w:i/>
                    </w:rPr>
                  </w:pPr>
                  <w:r w:rsidRPr="007461AC">
                    <w:rPr>
                      <w:rFonts w:ascii="Arial Narrow" w:hAnsi="Arial Narrow" w:cs="Arial"/>
                      <w:b/>
                      <w:bCs/>
                      <w:i/>
                    </w:rPr>
                    <w:t>C-DIFF</w:t>
                  </w:r>
                </w:p>
              </w:tc>
              <w:tc>
                <w:tcPr>
                  <w:tcW w:w="1196" w:type="dxa"/>
                  <w:shd w:val="clear" w:color="auto" w:fill="D9D9D9"/>
                </w:tcPr>
                <w:p w:rsidR="00675132" w:rsidRPr="007461AC" w:rsidRDefault="00675132" w:rsidP="00081284">
                  <w:pPr>
                    <w:jc w:val="center"/>
                    <w:rPr>
                      <w:rFonts w:ascii="Arial Narrow" w:hAnsi="Arial Narrow" w:cs="Arial"/>
                      <w:b/>
                      <w:bCs/>
                      <w:i/>
                      <w:sz w:val="20"/>
                      <w:szCs w:val="20"/>
                    </w:rPr>
                  </w:pPr>
                  <w:r w:rsidRPr="007461AC">
                    <w:rPr>
                      <w:rFonts w:ascii="Arial Narrow" w:hAnsi="Arial Narrow" w:cs="Arial"/>
                      <w:b/>
                      <w:bCs/>
                      <w:i/>
                      <w:sz w:val="20"/>
                      <w:szCs w:val="20"/>
                    </w:rPr>
                    <w:t>ANY OTHER</w:t>
                  </w:r>
                </w:p>
              </w:tc>
            </w:tr>
            <w:tr w:rsidR="00675132" w:rsidRPr="007461AC" w:rsidTr="00675132">
              <w:trPr>
                <w:trHeight w:val="321"/>
              </w:trPr>
              <w:tc>
                <w:tcPr>
                  <w:tcW w:w="1298" w:type="dxa"/>
                </w:tcPr>
                <w:p w:rsidR="00675132" w:rsidRPr="007461AC" w:rsidRDefault="00675132" w:rsidP="00081284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7461A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Yes/No</w:t>
                  </w:r>
                </w:p>
              </w:tc>
              <w:tc>
                <w:tcPr>
                  <w:tcW w:w="1244" w:type="dxa"/>
                </w:tcPr>
                <w:p w:rsidR="00675132" w:rsidRPr="007461AC" w:rsidRDefault="00675132" w:rsidP="00081284">
                  <w:pPr>
                    <w:jc w:val="center"/>
                    <w:rPr>
                      <w:rFonts w:ascii="Arial" w:hAnsi="Arial" w:cs="Arial"/>
                      <w:bCs/>
                    </w:rPr>
                  </w:pPr>
                  <w:r w:rsidRPr="007461A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Yes/No</w:t>
                  </w:r>
                </w:p>
              </w:tc>
              <w:tc>
                <w:tcPr>
                  <w:tcW w:w="1195" w:type="dxa"/>
                </w:tcPr>
                <w:p w:rsidR="00675132" w:rsidRPr="007461AC" w:rsidRDefault="00675132" w:rsidP="00081284">
                  <w:pPr>
                    <w:jc w:val="center"/>
                    <w:rPr>
                      <w:rFonts w:ascii="Arial" w:hAnsi="Arial" w:cs="Arial"/>
                      <w:bCs/>
                    </w:rPr>
                  </w:pPr>
                  <w:r w:rsidRPr="007461A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Yes/No</w:t>
                  </w:r>
                </w:p>
              </w:tc>
              <w:tc>
                <w:tcPr>
                  <w:tcW w:w="1196" w:type="dxa"/>
                </w:tcPr>
                <w:p w:rsidR="00675132" w:rsidRPr="007461AC" w:rsidRDefault="00675132" w:rsidP="00081284">
                  <w:pPr>
                    <w:jc w:val="center"/>
                    <w:rPr>
                      <w:rFonts w:ascii="Arial" w:hAnsi="Arial" w:cs="Arial"/>
                      <w:bCs/>
                    </w:rPr>
                  </w:pPr>
                  <w:r w:rsidRPr="007461A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Yes/No</w:t>
                  </w:r>
                </w:p>
              </w:tc>
            </w:tr>
          </w:tbl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2A74F3" w:rsidRDefault="002A74F3"/>
          <w:p w:rsidR="002A74F3" w:rsidRDefault="002A74F3"/>
          <w:p w:rsidR="002A74F3" w:rsidRDefault="002A74F3"/>
          <w:p w:rsidR="00675132" w:rsidRDefault="00675132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</w:tc>
        <w:tc>
          <w:tcPr>
            <w:tcW w:w="5341" w:type="dxa"/>
          </w:tcPr>
          <w:p w:rsidR="00675132" w:rsidRDefault="00675132"/>
        </w:tc>
      </w:tr>
      <w:tr w:rsidR="00675132" w:rsidTr="00675132">
        <w:tc>
          <w:tcPr>
            <w:tcW w:w="5341" w:type="dxa"/>
            <w:shd w:val="clear" w:color="auto" w:fill="C6D9F1" w:themeFill="text2" w:themeFillTint="33"/>
          </w:tcPr>
          <w:p w:rsidR="00675132" w:rsidRPr="00675132" w:rsidRDefault="00675132" w:rsidP="00675132">
            <w:pPr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675132">
              <w:rPr>
                <w:rFonts w:ascii="Arial" w:hAnsi="Arial" w:cs="Arial"/>
                <w:b/>
                <w:i/>
                <w:sz w:val="26"/>
                <w:szCs w:val="26"/>
              </w:rPr>
              <w:t xml:space="preserve">Identified risks </w:t>
            </w:r>
            <w:r>
              <w:rPr>
                <w:rFonts w:ascii="Arial" w:hAnsi="Arial" w:cs="Arial"/>
                <w:b/>
                <w:i/>
                <w:sz w:val="26"/>
                <w:szCs w:val="26"/>
              </w:rPr>
              <w:t>to others</w:t>
            </w:r>
            <w:r w:rsidRPr="00675132">
              <w:rPr>
                <w:rFonts w:ascii="Arial" w:hAnsi="Arial" w:cs="Arial"/>
                <w:b/>
                <w:i/>
                <w:sz w:val="26"/>
                <w:szCs w:val="26"/>
              </w:rPr>
              <w:t>:</w:t>
            </w:r>
          </w:p>
        </w:tc>
        <w:tc>
          <w:tcPr>
            <w:tcW w:w="5341" w:type="dxa"/>
            <w:shd w:val="clear" w:color="auto" w:fill="C6D9F1" w:themeFill="text2" w:themeFillTint="33"/>
          </w:tcPr>
          <w:p w:rsidR="00675132" w:rsidRDefault="00675132" w:rsidP="00081284">
            <w:r>
              <w:rPr>
                <w:rFonts w:ascii="Arial" w:hAnsi="Arial" w:cs="Arial"/>
                <w:b/>
                <w:i/>
                <w:sz w:val="26"/>
                <w:szCs w:val="26"/>
              </w:rPr>
              <w:t>Risk Management Plan:</w:t>
            </w:r>
          </w:p>
        </w:tc>
      </w:tr>
      <w:tr w:rsidR="00675132" w:rsidTr="00675132">
        <w:tc>
          <w:tcPr>
            <w:tcW w:w="5341" w:type="dxa"/>
          </w:tcPr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675132" w:rsidRDefault="00675132"/>
          <w:p w:rsidR="002A74F3" w:rsidRDefault="002A74F3"/>
          <w:p w:rsidR="002A74F3" w:rsidRDefault="002A74F3"/>
          <w:p w:rsidR="002A74F3" w:rsidRDefault="002A74F3"/>
          <w:p w:rsidR="002A74F3" w:rsidRDefault="002A74F3"/>
          <w:p w:rsidR="00675132" w:rsidRDefault="00675132"/>
          <w:p w:rsidR="00675132" w:rsidRDefault="00675132"/>
          <w:p w:rsidR="002A74F3" w:rsidRDefault="002A74F3"/>
          <w:p w:rsidR="00675132" w:rsidRDefault="00675132"/>
        </w:tc>
        <w:tc>
          <w:tcPr>
            <w:tcW w:w="5341" w:type="dxa"/>
          </w:tcPr>
          <w:p w:rsidR="00675132" w:rsidRDefault="00675132"/>
        </w:tc>
      </w:tr>
      <w:tr w:rsidR="00675132" w:rsidTr="00675132">
        <w:tc>
          <w:tcPr>
            <w:tcW w:w="5341" w:type="dxa"/>
            <w:shd w:val="clear" w:color="auto" w:fill="C6D9F1" w:themeFill="text2" w:themeFillTint="33"/>
          </w:tcPr>
          <w:p w:rsidR="00675132" w:rsidRPr="00675132" w:rsidRDefault="00675132" w:rsidP="00675132">
            <w:pPr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675132">
              <w:rPr>
                <w:rFonts w:ascii="Arial" w:hAnsi="Arial" w:cs="Arial"/>
                <w:b/>
                <w:i/>
                <w:sz w:val="26"/>
                <w:szCs w:val="26"/>
              </w:rPr>
              <w:lastRenderedPageBreak/>
              <w:t xml:space="preserve">Identified risks </w:t>
            </w:r>
            <w:r>
              <w:rPr>
                <w:rFonts w:ascii="Arial" w:hAnsi="Arial" w:cs="Arial"/>
                <w:b/>
                <w:i/>
                <w:sz w:val="26"/>
                <w:szCs w:val="26"/>
              </w:rPr>
              <w:t>of vulnerability/exploitation</w:t>
            </w:r>
            <w:r w:rsidRPr="00675132">
              <w:rPr>
                <w:rFonts w:ascii="Arial" w:hAnsi="Arial" w:cs="Arial"/>
                <w:b/>
                <w:i/>
                <w:sz w:val="26"/>
                <w:szCs w:val="26"/>
              </w:rPr>
              <w:t>:</w:t>
            </w:r>
          </w:p>
        </w:tc>
        <w:tc>
          <w:tcPr>
            <w:tcW w:w="5341" w:type="dxa"/>
            <w:shd w:val="clear" w:color="auto" w:fill="C6D9F1" w:themeFill="text2" w:themeFillTint="33"/>
          </w:tcPr>
          <w:p w:rsidR="00675132" w:rsidRDefault="00675132" w:rsidP="00081284">
            <w:r>
              <w:rPr>
                <w:rFonts w:ascii="Arial" w:hAnsi="Arial" w:cs="Arial"/>
                <w:b/>
                <w:i/>
                <w:sz w:val="26"/>
                <w:szCs w:val="26"/>
              </w:rPr>
              <w:t>Risk Management Plan:</w:t>
            </w:r>
          </w:p>
        </w:tc>
      </w:tr>
      <w:tr w:rsidR="00675132" w:rsidTr="00675132">
        <w:tc>
          <w:tcPr>
            <w:tcW w:w="5341" w:type="dxa"/>
          </w:tcPr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675132" w:rsidRDefault="00675132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A84596" w:rsidRDefault="00A84596"/>
          <w:p w:rsidR="00A84596" w:rsidRDefault="00A84596"/>
          <w:p w:rsidR="00A84596" w:rsidRDefault="00A84596"/>
          <w:p w:rsidR="00A84596" w:rsidRDefault="00A84596"/>
          <w:p w:rsidR="00A84596" w:rsidRDefault="00A84596"/>
          <w:p w:rsidR="00A84596" w:rsidRDefault="00A84596"/>
          <w:p w:rsidR="00A84596" w:rsidRDefault="00A84596"/>
        </w:tc>
        <w:tc>
          <w:tcPr>
            <w:tcW w:w="5341" w:type="dxa"/>
          </w:tcPr>
          <w:p w:rsidR="00675132" w:rsidRDefault="00675132"/>
        </w:tc>
      </w:tr>
      <w:tr w:rsidR="00A84596" w:rsidTr="00A84596">
        <w:tc>
          <w:tcPr>
            <w:tcW w:w="5341" w:type="dxa"/>
            <w:shd w:val="clear" w:color="auto" w:fill="C6D9F1" w:themeFill="text2" w:themeFillTint="33"/>
          </w:tcPr>
          <w:p w:rsidR="00A84596" w:rsidRPr="00675132" w:rsidRDefault="00A84596" w:rsidP="00A84596">
            <w:pPr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675132">
              <w:rPr>
                <w:rFonts w:ascii="Arial" w:hAnsi="Arial" w:cs="Arial"/>
                <w:b/>
                <w:i/>
                <w:sz w:val="26"/>
                <w:szCs w:val="26"/>
              </w:rPr>
              <w:t xml:space="preserve">Identified risks </w:t>
            </w:r>
            <w:r>
              <w:rPr>
                <w:rFonts w:ascii="Arial" w:hAnsi="Arial" w:cs="Arial"/>
                <w:b/>
                <w:i/>
                <w:sz w:val="26"/>
                <w:szCs w:val="26"/>
              </w:rPr>
              <w:t>of self-neglect</w:t>
            </w:r>
            <w:r w:rsidRPr="00675132">
              <w:rPr>
                <w:rFonts w:ascii="Arial" w:hAnsi="Arial" w:cs="Arial"/>
                <w:b/>
                <w:i/>
                <w:sz w:val="26"/>
                <w:szCs w:val="26"/>
              </w:rPr>
              <w:t>:</w:t>
            </w:r>
          </w:p>
        </w:tc>
        <w:tc>
          <w:tcPr>
            <w:tcW w:w="5341" w:type="dxa"/>
            <w:shd w:val="clear" w:color="auto" w:fill="C6D9F1" w:themeFill="text2" w:themeFillTint="33"/>
          </w:tcPr>
          <w:p w:rsidR="00A84596" w:rsidRDefault="00A84596" w:rsidP="00081284">
            <w:r>
              <w:rPr>
                <w:rFonts w:ascii="Arial" w:hAnsi="Arial" w:cs="Arial"/>
                <w:b/>
                <w:i/>
                <w:sz w:val="26"/>
                <w:szCs w:val="26"/>
              </w:rPr>
              <w:t>Risk Management Plan:</w:t>
            </w:r>
          </w:p>
        </w:tc>
      </w:tr>
      <w:tr w:rsidR="00A84596" w:rsidTr="00675132">
        <w:tc>
          <w:tcPr>
            <w:tcW w:w="5341" w:type="dxa"/>
          </w:tcPr>
          <w:p w:rsidR="00A84596" w:rsidRDefault="00A84596"/>
          <w:p w:rsidR="00A84596" w:rsidRDefault="00A84596"/>
          <w:p w:rsidR="00A84596" w:rsidRDefault="00A84596"/>
          <w:p w:rsidR="00A84596" w:rsidRDefault="00A84596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A84596" w:rsidRDefault="00A84596"/>
          <w:p w:rsidR="00A84596" w:rsidRDefault="00A84596"/>
          <w:p w:rsidR="00A84596" w:rsidRDefault="00A84596"/>
          <w:p w:rsidR="00A84596" w:rsidRDefault="00A84596"/>
          <w:p w:rsidR="00A84596" w:rsidRDefault="00A84596"/>
          <w:p w:rsidR="00A84596" w:rsidRDefault="00A84596"/>
          <w:p w:rsidR="00A84596" w:rsidRDefault="00A84596"/>
          <w:p w:rsidR="00A84596" w:rsidRDefault="00A84596"/>
          <w:p w:rsidR="00A84596" w:rsidRDefault="00A84596"/>
          <w:p w:rsidR="00A84596" w:rsidRDefault="00A84596"/>
          <w:p w:rsidR="00A84596" w:rsidRDefault="00A84596"/>
          <w:p w:rsidR="00A84596" w:rsidRDefault="00A84596"/>
          <w:p w:rsidR="00A84596" w:rsidRDefault="00A84596"/>
        </w:tc>
        <w:tc>
          <w:tcPr>
            <w:tcW w:w="5341" w:type="dxa"/>
          </w:tcPr>
          <w:p w:rsidR="00A84596" w:rsidRDefault="00A84596"/>
        </w:tc>
      </w:tr>
      <w:tr w:rsidR="00A84596" w:rsidTr="007D78C6">
        <w:tc>
          <w:tcPr>
            <w:tcW w:w="5341" w:type="dxa"/>
            <w:shd w:val="clear" w:color="auto" w:fill="C6D9F1" w:themeFill="text2" w:themeFillTint="33"/>
          </w:tcPr>
          <w:p w:rsidR="00A84596" w:rsidRPr="00675132" w:rsidRDefault="00A84596" w:rsidP="00A84596">
            <w:pPr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675132">
              <w:rPr>
                <w:rFonts w:ascii="Arial" w:hAnsi="Arial" w:cs="Arial"/>
                <w:b/>
                <w:i/>
                <w:sz w:val="26"/>
                <w:szCs w:val="26"/>
              </w:rPr>
              <w:lastRenderedPageBreak/>
              <w:t xml:space="preserve">Identified risks </w:t>
            </w:r>
            <w:r w:rsidR="007D78C6">
              <w:rPr>
                <w:rFonts w:ascii="Arial" w:hAnsi="Arial" w:cs="Arial"/>
                <w:b/>
                <w:i/>
                <w:sz w:val="26"/>
                <w:szCs w:val="26"/>
              </w:rPr>
              <w:t>when away from home</w:t>
            </w:r>
            <w:r w:rsidRPr="00675132">
              <w:rPr>
                <w:rFonts w:ascii="Arial" w:hAnsi="Arial" w:cs="Arial"/>
                <w:b/>
                <w:i/>
                <w:sz w:val="26"/>
                <w:szCs w:val="26"/>
              </w:rPr>
              <w:t>:</w:t>
            </w:r>
          </w:p>
        </w:tc>
        <w:tc>
          <w:tcPr>
            <w:tcW w:w="5341" w:type="dxa"/>
            <w:shd w:val="clear" w:color="auto" w:fill="C6D9F1" w:themeFill="text2" w:themeFillTint="33"/>
          </w:tcPr>
          <w:p w:rsidR="00A84596" w:rsidRDefault="00A84596" w:rsidP="00081284">
            <w:r>
              <w:rPr>
                <w:rFonts w:ascii="Arial" w:hAnsi="Arial" w:cs="Arial"/>
                <w:b/>
                <w:i/>
                <w:sz w:val="26"/>
                <w:szCs w:val="26"/>
              </w:rPr>
              <w:t>Risk Management Plan:</w:t>
            </w:r>
          </w:p>
        </w:tc>
      </w:tr>
      <w:tr w:rsidR="00A84596" w:rsidTr="00675132">
        <w:tc>
          <w:tcPr>
            <w:tcW w:w="5341" w:type="dxa"/>
          </w:tcPr>
          <w:p w:rsidR="00A84596" w:rsidRDefault="00A84596"/>
          <w:p w:rsidR="007D78C6" w:rsidRDefault="007D78C6"/>
          <w:p w:rsidR="007D78C6" w:rsidRDefault="007D78C6"/>
          <w:p w:rsidR="007D78C6" w:rsidRDefault="007D78C6"/>
          <w:p w:rsidR="007D78C6" w:rsidRDefault="007D78C6"/>
          <w:p w:rsidR="007D78C6" w:rsidRDefault="007D78C6"/>
          <w:p w:rsidR="007D78C6" w:rsidRDefault="007D78C6"/>
          <w:p w:rsidR="007D78C6" w:rsidRDefault="007D78C6"/>
          <w:p w:rsidR="007D78C6" w:rsidRDefault="007D78C6"/>
          <w:p w:rsidR="007D78C6" w:rsidRDefault="007D78C6"/>
          <w:p w:rsidR="007D78C6" w:rsidRDefault="007D78C6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7D78C6" w:rsidRDefault="007D78C6"/>
          <w:p w:rsidR="002A74F3" w:rsidRDefault="002A74F3"/>
          <w:p w:rsidR="007D78C6" w:rsidRDefault="007D78C6"/>
          <w:p w:rsidR="007D78C6" w:rsidRDefault="007D78C6"/>
        </w:tc>
        <w:tc>
          <w:tcPr>
            <w:tcW w:w="5341" w:type="dxa"/>
          </w:tcPr>
          <w:p w:rsidR="00A84596" w:rsidRDefault="00A84596"/>
        </w:tc>
      </w:tr>
      <w:tr w:rsidR="007D78C6" w:rsidTr="007D78C6">
        <w:tc>
          <w:tcPr>
            <w:tcW w:w="5341" w:type="dxa"/>
            <w:shd w:val="clear" w:color="auto" w:fill="C6D9F1" w:themeFill="text2" w:themeFillTint="33"/>
          </w:tcPr>
          <w:p w:rsidR="007D78C6" w:rsidRPr="00675132" w:rsidRDefault="007D78C6" w:rsidP="007D78C6">
            <w:pPr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675132">
              <w:rPr>
                <w:rFonts w:ascii="Arial" w:hAnsi="Arial" w:cs="Arial"/>
                <w:b/>
                <w:i/>
                <w:sz w:val="26"/>
                <w:szCs w:val="26"/>
              </w:rPr>
              <w:t xml:space="preserve">Identified risks </w:t>
            </w:r>
            <w:r>
              <w:rPr>
                <w:rFonts w:ascii="Arial" w:hAnsi="Arial" w:cs="Arial"/>
                <w:b/>
                <w:i/>
                <w:sz w:val="26"/>
                <w:szCs w:val="26"/>
              </w:rPr>
              <w:t>of taking prescribed medication</w:t>
            </w:r>
            <w:r w:rsidRPr="00675132">
              <w:rPr>
                <w:rFonts w:ascii="Arial" w:hAnsi="Arial" w:cs="Arial"/>
                <w:b/>
                <w:i/>
                <w:sz w:val="26"/>
                <w:szCs w:val="26"/>
              </w:rPr>
              <w:t>:</w:t>
            </w:r>
          </w:p>
        </w:tc>
        <w:tc>
          <w:tcPr>
            <w:tcW w:w="5341" w:type="dxa"/>
            <w:shd w:val="clear" w:color="auto" w:fill="C6D9F1" w:themeFill="text2" w:themeFillTint="33"/>
          </w:tcPr>
          <w:p w:rsidR="007D78C6" w:rsidRDefault="007D78C6" w:rsidP="00081284">
            <w:r>
              <w:rPr>
                <w:rFonts w:ascii="Arial" w:hAnsi="Arial" w:cs="Arial"/>
                <w:b/>
                <w:i/>
                <w:sz w:val="26"/>
                <w:szCs w:val="26"/>
              </w:rPr>
              <w:t>Risk Management Plan:</w:t>
            </w:r>
          </w:p>
        </w:tc>
      </w:tr>
      <w:tr w:rsidR="007D78C6" w:rsidTr="00675132">
        <w:tc>
          <w:tcPr>
            <w:tcW w:w="5341" w:type="dxa"/>
          </w:tcPr>
          <w:p w:rsidR="007D78C6" w:rsidRDefault="007D78C6"/>
          <w:p w:rsidR="007D78C6" w:rsidRDefault="007D78C6"/>
          <w:p w:rsidR="007D78C6" w:rsidRDefault="007D78C6"/>
          <w:p w:rsidR="007D78C6" w:rsidRDefault="007D78C6"/>
          <w:p w:rsidR="007D78C6" w:rsidRDefault="007D78C6"/>
          <w:p w:rsidR="007D78C6" w:rsidRDefault="007D78C6"/>
          <w:p w:rsidR="007D78C6" w:rsidRDefault="007D78C6"/>
          <w:p w:rsidR="007D78C6" w:rsidRDefault="007D78C6"/>
          <w:p w:rsidR="007D78C6" w:rsidRDefault="007D78C6"/>
          <w:p w:rsidR="007D78C6" w:rsidRDefault="007D78C6"/>
          <w:p w:rsidR="007D78C6" w:rsidRDefault="007D78C6"/>
          <w:p w:rsidR="007D78C6" w:rsidRDefault="007D78C6"/>
          <w:p w:rsidR="002A74F3" w:rsidRDefault="002A74F3"/>
          <w:p w:rsidR="002A74F3" w:rsidRDefault="002A74F3"/>
          <w:p w:rsidR="002A74F3" w:rsidRDefault="002A74F3"/>
          <w:p w:rsidR="002A74F3" w:rsidRDefault="002A74F3"/>
          <w:p w:rsidR="007D78C6" w:rsidRDefault="007D78C6"/>
          <w:p w:rsidR="007D78C6" w:rsidRDefault="007D78C6"/>
          <w:p w:rsidR="007D78C6" w:rsidRDefault="007D78C6"/>
          <w:p w:rsidR="007D78C6" w:rsidRDefault="007D78C6"/>
          <w:p w:rsidR="007D78C6" w:rsidRDefault="007D78C6"/>
          <w:p w:rsidR="007D78C6" w:rsidRDefault="007D78C6"/>
          <w:p w:rsidR="007D78C6" w:rsidRDefault="007D78C6"/>
        </w:tc>
        <w:tc>
          <w:tcPr>
            <w:tcW w:w="5341" w:type="dxa"/>
          </w:tcPr>
          <w:p w:rsidR="007D78C6" w:rsidRDefault="007D78C6"/>
        </w:tc>
      </w:tr>
      <w:tr w:rsidR="007D78C6" w:rsidTr="00081284">
        <w:tc>
          <w:tcPr>
            <w:tcW w:w="5341" w:type="dxa"/>
            <w:shd w:val="clear" w:color="auto" w:fill="C6D9F1" w:themeFill="text2" w:themeFillTint="33"/>
          </w:tcPr>
          <w:p w:rsidR="007D78C6" w:rsidRPr="00675132" w:rsidRDefault="007D78C6" w:rsidP="00081284">
            <w:pPr>
              <w:rPr>
                <w:rFonts w:ascii="Arial" w:hAnsi="Arial" w:cs="Arial"/>
                <w:b/>
                <w:i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sz w:val="26"/>
                <w:szCs w:val="26"/>
              </w:rPr>
              <w:lastRenderedPageBreak/>
              <w:t>PEEP – Personal Emergency Evacuation Plan</w:t>
            </w:r>
          </w:p>
        </w:tc>
        <w:tc>
          <w:tcPr>
            <w:tcW w:w="5341" w:type="dxa"/>
            <w:shd w:val="clear" w:color="auto" w:fill="C6D9F1" w:themeFill="text2" w:themeFillTint="33"/>
          </w:tcPr>
          <w:p w:rsidR="007D78C6" w:rsidRDefault="007D78C6" w:rsidP="00081284">
            <w:r>
              <w:rPr>
                <w:rFonts w:ascii="Arial" w:hAnsi="Arial" w:cs="Arial"/>
                <w:b/>
                <w:i/>
                <w:sz w:val="26"/>
                <w:szCs w:val="26"/>
              </w:rPr>
              <w:t>Risk Management Plan:</w:t>
            </w:r>
          </w:p>
        </w:tc>
      </w:tr>
      <w:tr w:rsidR="007D78C6" w:rsidTr="00675132">
        <w:tc>
          <w:tcPr>
            <w:tcW w:w="5341" w:type="dxa"/>
          </w:tcPr>
          <w:p w:rsidR="007D78C6" w:rsidRDefault="007D78C6"/>
          <w:p w:rsidR="007D78C6" w:rsidRDefault="007D78C6"/>
          <w:p w:rsidR="007D78C6" w:rsidRDefault="007D78C6"/>
          <w:p w:rsidR="007D78C6" w:rsidRDefault="007D78C6"/>
          <w:p w:rsidR="007D78C6" w:rsidRDefault="007D78C6"/>
          <w:p w:rsidR="007D78C6" w:rsidRDefault="007D78C6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7D78C6" w:rsidRDefault="007D78C6"/>
          <w:p w:rsidR="007D78C6" w:rsidRDefault="007D78C6"/>
          <w:p w:rsidR="007D78C6" w:rsidRDefault="007D78C6"/>
          <w:p w:rsidR="007D78C6" w:rsidRDefault="007D78C6"/>
          <w:p w:rsidR="007D78C6" w:rsidRDefault="007D78C6"/>
          <w:p w:rsidR="007D78C6" w:rsidRDefault="007D78C6"/>
          <w:p w:rsidR="007D78C6" w:rsidRDefault="007D78C6"/>
        </w:tc>
        <w:tc>
          <w:tcPr>
            <w:tcW w:w="5341" w:type="dxa"/>
          </w:tcPr>
          <w:p w:rsidR="007D78C6" w:rsidRDefault="007D78C6"/>
        </w:tc>
      </w:tr>
      <w:tr w:rsidR="007D78C6" w:rsidTr="002A74F3">
        <w:tc>
          <w:tcPr>
            <w:tcW w:w="5341" w:type="dxa"/>
            <w:shd w:val="clear" w:color="auto" w:fill="C6D9F1" w:themeFill="text2" w:themeFillTint="33"/>
          </w:tcPr>
          <w:p w:rsidR="007D78C6" w:rsidRPr="00675132" w:rsidRDefault="002A74F3" w:rsidP="00081284">
            <w:pPr>
              <w:rPr>
                <w:rFonts w:ascii="Arial" w:hAnsi="Arial" w:cs="Arial"/>
                <w:b/>
                <w:i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sz w:val="26"/>
                <w:szCs w:val="26"/>
              </w:rPr>
              <w:t>Identified risks of smoking:</w:t>
            </w:r>
          </w:p>
        </w:tc>
        <w:tc>
          <w:tcPr>
            <w:tcW w:w="5341" w:type="dxa"/>
            <w:shd w:val="clear" w:color="auto" w:fill="C6D9F1" w:themeFill="text2" w:themeFillTint="33"/>
          </w:tcPr>
          <w:p w:rsidR="007D78C6" w:rsidRDefault="007D78C6" w:rsidP="00081284">
            <w:r>
              <w:rPr>
                <w:rFonts w:ascii="Arial" w:hAnsi="Arial" w:cs="Arial"/>
                <w:b/>
                <w:i/>
                <w:sz w:val="26"/>
                <w:szCs w:val="26"/>
              </w:rPr>
              <w:t>Risk Management Plan:</w:t>
            </w:r>
          </w:p>
        </w:tc>
      </w:tr>
      <w:tr w:rsidR="007D78C6" w:rsidTr="00675132">
        <w:tc>
          <w:tcPr>
            <w:tcW w:w="5341" w:type="dxa"/>
          </w:tcPr>
          <w:p w:rsidR="007D78C6" w:rsidRDefault="007D78C6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</w:tc>
        <w:tc>
          <w:tcPr>
            <w:tcW w:w="5341" w:type="dxa"/>
          </w:tcPr>
          <w:p w:rsidR="007D78C6" w:rsidRDefault="007D78C6"/>
        </w:tc>
      </w:tr>
      <w:tr w:rsidR="002A74F3" w:rsidTr="002A74F3">
        <w:tc>
          <w:tcPr>
            <w:tcW w:w="5341" w:type="dxa"/>
            <w:shd w:val="clear" w:color="auto" w:fill="C6D9F1" w:themeFill="text2" w:themeFillTint="33"/>
          </w:tcPr>
          <w:p w:rsidR="002A74F3" w:rsidRPr="00675132" w:rsidRDefault="002A74F3" w:rsidP="002A74F3">
            <w:pPr>
              <w:rPr>
                <w:rFonts w:ascii="Arial" w:hAnsi="Arial" w:cs="Arial"/>
                <w:b/>
                <w:i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sz w:val="26"/>
                <w:szCs w:val="26"/>
              </w:rPr>
              <w:lastRenderedPageBreak/>
              <w:t>Identified risks of alcohol use:</w:t>
            </w:r>
          </w:p>
        </w:tc>
        <w:tc>
          <w:tcPr>
            <w:tcW w:w="5341" w:type="dxa"/>
            <w:shd w:val="clear" w:color="auto" w:fill="C6D9F1" w:themeFill="text2" w:themeFillTint="33"/>
          </w:tcPr>
          <w:p w:rsidR="002A74F3" w:rsidRDefault="002A74F3" w:rsidP="00081284">
            <w:r>
              <w:rPr>
                <w:rFonts w:ascii="Arial" w:hAnsi="Arial" w:cs="Arial"/>
                <w:b/>
                <w:i/>
                <w:sz w:val="26"/>
                <w:szCs w:val="26"/>
              </w:rPr>
              <w:t>Risk Management Plan:</w:t>
            </w:r>
          </w:p>
        </w:tc>
      </w:tr>
      <w:tr w:rsidR="002A74F3" w:rsidTr="00675132">
        <w:tc>
          <w:tcPr>
            <w:tcW w:w="5341" w:type="dxa"/>
          </w:tcPr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</w:tc>
        <w:tc>
          <w:tcPr>
            <w:tcW w:w="5341" w:type="dxa"/>
          </w:tcPr>
          <w:p w:rsidR="002A74F3" w:rsidRDefault="002A74F3"/>
        </w:tc>
      </w:tr>
      <w:tr w:rsidR="002A74F3" w:rsidTr="00081284">
        <w:tc>
          <w:tcPr>
            <w:tcW w:w="5341" w:type="dxa"/>
            <w:shd w:val="clear" w:color="auto" w:fill="C6D9F1" w:themeFill="text2" w:themeFillTint="33"/>
          </w:tcPr>
          <w:p w:rsidR="002A74F3" w:rsidRPr="00675132" w:rsidRDefault="002A74F3" w:rsidP="002A74F3">
            <w:pPr>
              <w:rPr>
                <w:rFonts w:ascii="Arial" w:hAnsi="Arial" w:cs="Arial"/>
                <w:b/>
                <w:i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sz w:val="26"/>
                <w:szCs w:val="26"/>
              </w:rPr>
              <w:t>Identified risks of falls:</w:t>
            </w:r>
          </w:p>
        </w:tc>
        <w:tc>
          <w:tcPr>
            <w:tcW w:w="5341" w:type="dxa"/>
            <w:shd w:val="clear" w:color="auto" w:fill="C6D9F1" w:themeFill="text2" w:themeFillTint="33"/>
          </w:tcPr>
          <w:p w:rsidR="002A74F3" w:rsidRDefault="002A74F3" w:rsidP="00081284">
            <w:r>
              <w:rPr>
                <w:rFonts w:ascii="Arial" w:hAnsi="Arial" w:cs="Arial"/>
                <w:b/>
                <w:i/>
                <w:sz w:val="26"/>
                <w:szCs w:val="26"/>
              </w:rPr>
              <w:t>Risk Management Plan:</w:t>
            </w:r>
          </w:p>
        </w:tc>
      </w:tr>
      <w:tr w:rsidR="002A74F3" w:rsidTr="00675132">
        <w:tc>
          <w:tcPr>
            <w:tcW w:w="5341" w:type="dxa"/>
          </w:tcPr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  <w:p w:rsidR="002A74F3" w:rsidRDefault="002A74F3"/>
        </w:tc>
        <w:tc>
          <w:tcPr>
            <w:tcW w:w="5341" w:type="dxa"/>
          </w:tcPr>
          <w:p w:rsidR="002A74F3" w:rsidRDefault="002A74F3"/>
        </w:tc>
      </w:tr>
    </w:tbl>
    <w:p w:rsidR="00675132" w:rsidRDefault="00675132"/>
    <w:sectPr w:rsidR="00675132" w:rsidSect="00D234A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4A9" w:rsidRDefault="00D234A9" w:rsidP="00D234A9">
      <w:pPr>
        <w:spacing w:after="0" w:line="240" w:lineRule="auto"/>
      </w:pPr>
      <w:r>
        <w:separator/>
      </w:r>
    </w:p>
  </w:endnote>
  <w:endnote w:type="continuationSeparator" w:id="0">
    <w:p w:rsidR="00D234A9" w:rsidRDefault="00D234A9" w:rsidP="00D23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626"/>
      <w:gridCol w:w="1070"/>
    </w:tblGrid>
    <w:tr w:rsidR="00D234A9">
      <w:tc>
        <w:tcPr>
          <w:tcW w:w="4500" w:type="pct"/>
          <w:tcBorders>
            <w:top w:val="single" w:sz="4" w:space="0" w:color="000000" w:themeColor="text1"/>
          </w:tcBorders>
        </w:tcPr>
        <w:p w:rsidR="00D234A9" w:rsidRDefault="00A00059" w:rsidP="00D234A9">
          <w:pPr>
            <w:pStyle w:val="Footer"/>
            <w:jc w:val="center"/>
          </w:pPr>
          <w:sdt>
            <w:sdtPr>
              <w:rPr>
                <w:rFonts w:ascii="Arial" w:hAnsi="Arial" w:cs="Arial"/>
                <w:color w:val="A6A6A6" w:themeColor="background1" w:themeShade="A6"/>
              </w:rPr>
              <w:alias w:val="Company"/>
              <w:id w:val="75971759"/>
              <w:placeholder>
                <w:docPart w:val="91E2F0DEEBDF4E4B8EF62DFB204EFE15"/>
              </w:placeholder>
              <w:dataBinding w:prefixMappings="xmlns:ns0='http://schemas.openxmlformats.org/officeDocument/2006/extended-properties'" w:xpath="/ns0:Properties[1]/ns0:Company[1]" w:storeItemID="{6668398D-A668-4E3E-A5EB-62B293D839F1}"/>
              <w:text/>
            </w:sdtPr>
            <w:sdtEndPr/>
            <w:sdtContent>
              <w:r w:rsidR="00D234A9" w:rsidRPr="00675132">
                <w:rPr>
                  <w:rFonts w:ascii="Arial" w:hAnsi="Arial" w:cs="Arial"/>
                  <w:color w:val="A6A6A6" w:themeColor="background1" w:themeShade="A6"/>
                </w:rPr>
                <w:t>Risk Assessment</w:t>
              </w:r>
            </w:sdtContent>
          </w:sdt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943634" w:themeFill="accent2" w:themeFillShade="BF"/>
        </w:tcPr>
        <w:p w:rsidR="00D234A9" w:rsidRDefault="00D234A9">
          <w:pPr>
            <w:pStyle w:val="Header"/>
            <w:rPr>
              <w:color w:val="FFFFFF" w:themeColor="background1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A00059" w:rsidRPr="00A00059">
            <w:rPr>
              <w:noProof/>
              <w:color w:val="FFFFFF" w:themeColor="background1"/>
            </w:rPr>
            <w:t>1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:rsidR="00D234A9" w:rsidRDefault="00D234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4A9" w:rsidRDefault="00D234A9" w:rsidP="00D234A9">
      <w:pPr>
        <w:spacing w:after="0" w:line="240" w:lineRule="auto"/>
      </w:pPr>
      <w:r>
        <w:separator/>
      </w:r>
    </w:p>
  </w:footnote>
  <w:footnote w:type="continuationSeparator" w:id="0">
    <w:p w:rsidR="00D234A9" w:rsidRDefault="00D234A9" w:rsidP="00D234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4A9"/>
    <w:rsid w:val="002A74F3"/>
    <w:rsid w:val="00675132"/>
    <w:rsid w:val="006A652A"/>
    <w:rsid w:val="007D78C6"/>
    <w:rsid w:val="00A00059"/>
    <w:rsid w:val="00A84596"/>
    <w:rsid w:val="00D234A9"/>
    <w:rsid w:val="00FF0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8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34A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34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4A9"/>
  </w:style>
  <w:style w:type="paragraph" w:styleId="Footer">
    <w:name w:val="footer"/>
    <w:basedOn w:val="Normal"/>
    <w:link w:val="FooterChar"/>
    <w:uiPriority w:val="99"/>
    <w:unhideWhenUsed/>
    <w:rsid w:val="00D234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34A9"/>
  </w:style>
  <w:style w:type="paragraph" w:styleId="BalloonText">
    <w:name w:val="Balloon Text"/>
    <w:basedOn w:val="Normal"/>
    <w:link w:val="BalloonTextChar"/>
    <w:uiPriority w:val="99"/>
    <w:semiHidden/>
    <w:unhideWhenUsed/>
    <w:rsid w:val="00D23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4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8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34A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34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4A9"/>
  </w:style>
  <w:style w:type="paragraph" w:styleId="Footer">
    <w:name w:val="footer"/>
    <w:basedOn w:val="Normal"/>
    <w:link w:val="FooterChar"/>
    <w:uiPriority w:val="99"/>
    <w:unhideWhenUsed/>
    <w:rsid w:val="00D234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34A9"/>
  </w:style>
  <w:style w:type="paragraph" w:styleId="BalloonText">
    <w:name w:val="Balloon Text"/>
    <w:basedOn w:val="Normal"/>
    <w:link w:val="BalloonTextChar"/>
    <w:uiPriority w:val="99"/>
    <w:semiHidden/>
    <w:unhideWhenUsed/>
    <w:rsid w:val="00D23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4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3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1E2F0DEEBDF4E4B8EF62DFB204EFE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14054-7B2A-464B-85CB-D349797541D4}"/>
      </w:docPartPr>
      <w:docPartBody>
        <w:p w:rsidR="00200332" w:rsidRDefault="00927EA9" w:rsidP="00927EA9">
          <w:pPr>
            <w:pStyle w:val="91E2F0DEEBDF4E4B8EF62DFB204EFE15"/>
          </w:pPr>
          <w:r>
            <w:t>[Type the company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EA9"/>
    <w:rsid w:val="00200332"/>
    <w:rsid w:val="0092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1E2F0DEEBDF4E4B8EF62DFB204EFE15">
    <w:name w:val="91E2F0DEEBDF4E4B8EF62DFB204EFE15"/>
    <w:rsid w:val="00927EA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1E2F0DEEBDF4E4B8EF62DFB204EFE15">
    <w:name w:val="91E2F0DEEBDF4E4B8EF62DFB204EFE15"/>
    <w:rsid w:val="00927E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Risk Assessment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earlj</dc:creator>
  <cp:lastModifiedBy>Earl Edghill</cp:lastModifiedBy>
  <cp:revision>2</cp:revision>
  <cp:lastPrinted>2014-10-08T08:04:00Z</cp:lastPrinted>
  <dcterms:created xsi:type="dcterms:W3CDTF">2016-03-15T07:59:00Z</dcterms:created>
  <dcterms:modified xsi:type="dcterms:W3CDTF">2016-03-15T07:59:00Z</dcterms:modified>
</cp:coreProperties>
</file>